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F3" w:rsidRPr="00F32FF3" w:rsidRDefault="00F32FF3" w:rsidP="00F32FF3">
      <w:pPr>
        <w:shd w:val="clear" w:color="auto" w:fill="FFFFFF"/>
        <w:spacing w:before="600" w:after="0" w:line="450" w:lineRule="atLeast"/>
        <w:outlineLvl w:val="2"/>
        <w:rPr>
          <w:rFonts w:ascii="Roboto" w:eastAsia="Times New Roman" w:hAnsi="Roboto" w:cs="Times New Roman"/>
          <w:color w:val="4B5560"/>
          <w:sz w:val="30"/>
          <w:szCs w:val="30"/>
          <w:lang w:eastAsia="pt-PT"/>
        </w:rPr>
      </w:pPr>
      <w:r w:rsidRPr="00F32FF3">
        <w:rPr>
          <w:rFonts w:ascii="Roboto" w:eastAsia="Times New Roman" w:hAnsi="Roboto" w:cs="Times New Roman"/>
          <w:color w:val="4B5560"/>
          <w:sz w:val="30"/>
          <w:szCs w:val="30"/>
          <w:lang w:eastAsia="pt-PT"/>
        </w:rPr>
        <w:t>O RELATÓRIO CHILD TRAFFICKING IN THE EUROPEAN UNION</w:t>
      </w:r>
    </w:p>
    <w:p w:rsidR="00F32FF3" w:rsidRPr="00F32FF3" w:rsidRDefault="00F32FF3" w:rsidP="00F32FF3">
      <w:pPr>
        <w:numPr>
          <w:ilvl w:val="0"/>
          <w:numId w:val="1"/>
        </w:numPr>
        <w:shd w:val="clear" w:color="auto" w:fill="FFFFFF"/>
        <w:spacing w:after="0" w:line="375" w:lineRule="atLeast"/>
        <w:ind w:left="-750"/>
        <w:jc w:val="center"/>
        <w:rPr>
          <w:rFonts w:ascii="Lato" w:eastAsia="Times New Roman" w:hAnsi="Lato" w:cs="Times New Roman"/>
          <w:color w:val="4B5560"/>
          <w:sz w:val="18"/>
          <w:szCs w:val="18"/>
          <w:lang w:eastAsia="pt-PT"/>
        </w:rPr>
      </w:pPr>
      <w:r w:rsidRPr="00F32FF3">
        <w:rPr>
          <w:rFonts w:ascii="Lato" w:eastAsia="Times New Roman" w:hAnsi="Lato" w:cs="Times New Roman"/>
          <w:color w:val="4B5560"/>
          <w:sz w:val="18"/>
          <w:szCs w:val="18"/>
          <w:lang w:eastAsia="pt-PT"/>
        </w:rPr>
        <w:t>tamanho da fonte </w:t>
      </w:r>
      <w:hyperlink r:id="rId5" w:history="1">
        <w:r w:rsidRPr="00F32FF3">
          <w:rPr>
            <w:rFonts w:ascii="Lato" w:eastAsia="Times New Roman" w:hAnsi="Lato" w:cs="Times New Roman"/>
            <w:noProof/>
            <w:color w:val="3498DB"/>
            <w:sz w:val="18"/>
            <w:szCs w:val="18"/>
            <w:lang w:eastAsia="pt-PT"/>
          </w:rPr>
          <w:drawing>
            <wp:inline distT="0" distB="0" distL="0" distR="0">
              <wp:extent cx="9525" cy="9525"/>
              <wp:effectExtent l="0" t="0" r="0" b="0"/>
              <wp:docPr id="2" name="Imagem 2" descr="diminuir o tamanho da fonte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iminuir o tamanho da fonte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32FF3">
          <w:rPr>
            <w:rFonts w:ascii="Lato" w:eastAsia="Times New Roman" w:hAnsi="Lato" w:cs="Times New Roman"/>
            <w:color w:val="3498DB"/>
            <w:sz w:val="18"/>
            <w:szCs w:val="18"/>
            <w:u w:val="single"/>
            <w:lang w:eastAsia="pt-PT"/>
          </w:rPr>
          <w:t> </w:t>
        </w:r>
      </w:hyperlink>
      <w:hyperlink r:id="rId7" w:history="1">
        <w:r w:rsidRPr="00F32FF3">
          <w:rPr>
            <w:rFonts w:ascii="Lato" w:eastAsia="Times New Roman" w:hAnsi="Lato" w:cs="Times New Roman"/>
            <w:noProof/>
            <w:color w:val="3498DB"/>
            <w:sz w:val="18"/>
            <w:szCs w:val="18"/>
            <w:lang w:eastAsia="pt-PT"/>
          </w:rPr>
          <w:drawing>
            <wp:inline distT="0" distB="0" distL="0" distR="0">
              <wp:extent cx="9525" cy="9525"/>
              <wp:effectExtent l="0" t="0" r="0" b="0"/>
              <wp:docPr id="1" name="Imagem 1" descr="aumentar o tamanho da fonte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umentar o tamanho da fonte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32FF3">
          <w:rPr>
            <w:rFonts w:ascii="Lato" w:eastAsia="Times New Roman" w:hAnsi="Lato" w:cs="Times New Roman"/>
            <w:color w:val="3498DB"/>
            <w:sz w:val="18"/>
            <w:szCs w:val="18"/>
            <w:u w:val="single"/>
            <w:lang w:eastAsia="pt-PT"/>
          </w:rPr>
          <w:t> </w:t>
        </w:r>
      </w:hyperlink>
    </w:p>
    <w:p w:rsidR="00F32FF3" w:rsidRPr="00F32FF3" w:rsidRDefault="00F32FF3" w:rsidP="00F32FF3">
      <w:pPr>
        <w:numPr>
          <w:ilvl w:val="0"/>
          <w:numId w:val="1"/>
        </w:numPr>
        <w:pBdr>
          <w:left w:val="single" w:sz="6" w:space="8" w:color="F2F2F2"/>
        </w:pBdr>
        <w:shd w:val="clear" w:color="auto" w:fill="FFFFFF"/>
        <w:spacing w:after="0" w:line="375" w:lineRule="atLeast"/>
        <w:ind w:left="-750"/>
        <w:jc w:val="center"/>
        <w:rPr>
          <w:rFonts w:ascii="Lato" w:eastAsia="Times New Roman" w:hAnsi="Lato" w:cs="Times New Roman"/>
          <w:color w:val="4B5560"/>
          <w:sz w:val="18"/>
          <w:szCs w:val="18"/>
          <w:lang w:eastAsia="pt-PT"/>
        </w:rPr>
      </w:pPr>
      <w:hyperlink r:id="rId8" w:history="1">
        <w:r w:rsidRPr="00F32FF3">
          <w:rPr>
            <w:rFonts w:ascii="Lato" w:eastAsia="Times New Roman" w:hAnsi="Lato" w:cs="Times New Roman"/>
            <w:color w:val="3498DB"/>
            <w:sz w:val="18"/>
            <w:szCs w:val="18"/>
            <w:u w:val="single"/>
            <w:lang w:eastAsia="pt-PT"/>
          </w:rPr>
          <w:t>Imprimir </w:t>
        </w:r>
      </w:hyperlink>
    </w:p>
    <w:p w:rsidR="00F32FF3" w:rsidRPr="00F32FF3" w:rsidRDefault="00F32FF3" w:rsidP="00F32FF3">
      <w:pPr>
        <w:numPr>
          <w:ilvl w:val="0"/>
          <w:numId w:val="1"/>
        </w:numPr>
        <w:pBdr>
          <w:left w:val="single" w:sz="6" w:space="8" w:color="F2F2F2"/>
        </w:pBdr>
        <w:shd w:val="clear" w:color="auto" w:fill="FFFFFF"/>
        <w:spacing w:after="0" w:line="375" w:lineRule="atLeast"/>
        <w:ind w:left="-750"/>
        <w:jc w:val="center"/>
        <w:rPr>
          <w:rFonts w:ascii="Lato" w:eastAsia="Times New Roman" w:hAnsi="Lato" w:cs="Times New Roman"/>
          <w:color w:val="4B5560"/>
          <w:sz w:val="18"/>
          <w:szCs w:val="18"/>
          <w:lang w:eastAsia="pt-PT"/>
        </w:rPr>
      </w:pPr>
      <w:hyperlink r:id="rId9" w:history="1">
        <w:r w:rsidRPr="00F32FF3">
          <w:rPr>
            <w:rFonts w:ascii="Lato" w:eastAsia="Times New Roman" w:hAnsi="Lato" w:cs="Times New Roman"/>
            <w:color w:val="3498DB"/>
            <w:sz w:val="18"/>
            <w:szCs w:val="18"/>
            <w:u w:val="single"/>
            <w:lang w:eastAsia="pt-PT"/>
          </w:rPr>
          <w:t>E-mail</w:t>
        </w:r>
      </w:hyperlink>
    </w:p>
    <w:p w:rsidR="00F32FF3" w:rsidRPr="00F32FF3" w:rsidRDefault="00F32FF3" w:rsidP="00F32FF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</w:pPr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O relatório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Child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Trafficking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 in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the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European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Union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 -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Challenges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,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perspectives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and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good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practices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, que reúne informação sobre a situação do tráfico de crianças nos vinte e sete Estados-membros da União Europeia com base em relatórios de cada país desenvolvidos em 2008 pela FRALEX, uma rede europeia de especialistas em legislação.</w:t>
      </w:r>
    </w:p>
    <w:p w:rsidR="00F32FF3" w:rsidRPr="00F32FF3" w:rsidRDefault="00F32FF3" w:rsidP="00F32FF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</w:pPr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Fontes, fiabilidade e acessibilidade dos dados sobre tráfico de crianças, medidas internacionais e europeias de combate ao tráfico de pessoas,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perspectiva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 comparada sobre a legislação e as políticas de prevenção e </w:t>
      </w:r>
      <w:proofErr w:type="spellStart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>protecção</w:t>
      </w:r>
      <w:proofErr w:type="spellEnd"/>
      <w:r w:rsidRPr="00F32FF3"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  <w:t xml:space="preserve"> nos diferentes países, programas e boas práticas são algumas das questões analisadas.</w:t>
      </w:r>
    </w:p>
    <w:p w:rsidR="00F32FF3" w:rsidRPr="00F32FF3" w:rsidRDefault="00F32FF3" w:rsidP="00F32FF3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4B5560"/>
          <w:sz w:val="21"/>
          <w:szCs w:val="21"/>
          <w:lang w:eastAsia="pt-PT"/>
        </w:rPr>
      </w:pPr>
      <w:hyperlink r:id="rId10" w:tgtFrame="_blank" w:history="1">
        <w:r w:rsidRPr="00F32FF3">
          <w:rPr>
            <w:rFonts w:ascii="Lato" w:eastAsia="Times New Roman" w:hAnsi="Lato" w:cs="Times New Roman"/>
            <w:color w:val="3498DB"/>
            <w:sz w:val="21"/>
            <w:szCs w:val="21"/>
            <w:u w:val="single"/>
            <w:lang w:eastAsia="pt-PT"/>
          </w:rPr>
          <w:t>Download do PDF</w:t>
        </w:r>
      </w:hyperlink>
    </w:p>
    <w:p w:rsidR="00F32FF3" w:rsidRDefault="00F32FF3"/>
    <w:p w:rsidR="00F32FF3" w:rsidRDefault="00F32FF3">
      <w:bookmarkStart w:id="0" w:name="_GoBack"/>
      <w:bookmarkEnd w:id="0"/>
    </w:p>
    <w:sectPr w:rsidR="00F32F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22FF0"/>
    <w:multiLevelType w:val="multilevel"/>
    <w:tmpl w:val="939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F3"/>
    <w:rsid w:val="008F61A7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A52B"/>
  <w15:chartTrackingRefBased/>
  <w15:docId w15:val="{0F4032E9-29B5-428E-A27B-3B037E2E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F32F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F32FF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itemtextresizertitle">
    <w:name w:val="itemtextresizertitle"/>
    <w:basedOn w:val="Tipodeletrapredefinidodopargrafo"/>
    <w:rsid w:val="00F32FF3"/>
  </w:style>
  <w:style w:type="character" w:styleId="Hiperligao">
    <w:name w:val="Hyperlink"/>
    <w:basedOn w:val="Tipodeletrapredefinidodopargrafo"/>
    <w:uiPriority w:val="99"/>
    <w:semiHidden/>
    <w:unhideWhenUsed/>
    <w:rsid w:val="00F32F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99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crianca.pt/index.php/atualidades/noticias/item/55-o-relatorio-child-trafficking-in-the-european-union?tmpl=component&amp;pri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crianca.pt/index.php/atualidades/noticias/item/55-o-relatorio-child-trafficking-in-the-european-un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iacrianca.pt/index.php/atualidades/noticias/item/55-o-relatorio-child-trafficking-in-the-european-union" TargetMode="External"/><Relationship Id="rId10" Type="http://schemas.openxmlformats.org/officeDocument/2006/relationships/hyperlink" Target="https://www.iacrianca.pt/images/stories/pdfs/conteudos/child_trafficking_09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crianca.pt/index.php/component/mailto/?tmpl=component&amp;template=venus&amp;link=5f40d26833f50d860b539e502bea1620c856311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Reis</dc:creator>
  <cp:keywords/>
  <dc:description/>
  <cp:lastModifiedBy>Anabela Reis</cp:lastModifiedBy>
  <cp:revision>1</cp:revision>
  <dcterms:created xsi:type="dcterms:W3CDTF">2020-05-06T15:50:00Z</dcterms:created>
  <dcterms:modified xsi:type="dcterms:W3CDTF">2020-05-06T16:31:00Z</dcterms:modified>
</cp:coreProperties>
</file>